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467D76D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F975CE" w:rsidRPr="00F975CE">
        <w:rPr>
          <w:rFonts w:ascii="Verdana" w:hAnsi="Verdana"/>
          <w:b/>
          <w:sz w:val="18"/>
          <w:szCs w:val="18"/>
        </w:rPr>
        <w:t xml:space="preserve">Okrouhlice – demolice stavědla </w:t>
      </w:r>
      <w:proofErr w:type="gramStart"/>
      <w:r w:rsidR="00F975CE" w:rsidRPr="00F975CE">
        <w:rPr>
          <w:rFonts w:ascii="Verdana" w:hAnsi="Verdana"/>
          <w:b/>
          <w:sz w:val="18"/>
          <w:szCs w:val="18"/>
        </w:rPr>
        <w:t>č.2</w:t>
      </w:r>
      <w:r w:rsidR="00F975CE" w:rsidRPr="00F975CE">
        <w:rPr>
          <w:rFonts w:ascii="Verdana" w:hAnsi="Verdana"/>
          <w:sz w:val="18"/>
          <w:szCs w:val="18"/>
        </w:rPr>
        <w:t xml:space="preserve"> </w:t>
      </w:r>
      <w:r w:rsidR="00F975CE">
        <w:rPr>
          <w:rFonts w:ascii="Verdana" w:hAnsi="Verdana"/>
          <w:sz w:val="18"/>
          <w:szCs w:val="18"/>
        </w:rPr>
        <w:t xml:space="preserve"> </w:t>
      </w:r>
      <w:r w:rsidRPr="0048168E">
        <w:rPr>
          <w:rFonts w:ascii="Verdana" w:hAnsi="Verdana"/>
          <w:sz w:val="18"/>
          <w:szCs w:val="18"/>
        </w:rPr>
        <w:t>(</w:t>
      </w:r>
      <w:proofErr w:type="gramEnd"/>
      <w:r w:rsidRPr="0048168E">
        <w:rPr>
          <w:rFonts w:ascii="Verdana" w:hAnsi="Verdana"/>
          <w:sz w:val="18"/>
          <w:szCs w:val="18"/>
        </w:rPr>
        <w:t>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Smlouvy, </w:t>
      </w:r>
      <w:r>
        <w:rPr>
          <w:rFonts w:ascii="Verdana" w:hAnsi="Verdana"/>
          <w:sz w:val="18"/>
          <w:szCs w:val="18"/>
        </w:rPr>
        <w:t xml:space="preserve"> zapojí </w:t>
      </w:r>
      <w:r w:rsidR="005E4CDC" w:rsidRPr="005E4CDC">
        <w:rPr>
          <w:rFonts w:ascii="Verdana" w:hAnsi="Verdana"/>
          <w:sz w:val="18"/>
          <w:szCs w:val="18"/>
        </w:rPr>
        <w:t>dále uvedené osoby, které jsou osob</w:t>
      </w:r>
      <w:bookmarkStart w:id="0" w:name="_GoBack"/>
      <w:bookmarkEnd w:id="0"/>
      <w:r w:rsidR="005E4CDC" w:rsidRPr="005E4CDC">
        <w:rPr>
          <w:rFonts w:ascii="Verdana" w:hAnsi="Verdana"/>
          <w:sz w:val="18"/>
          <w:szCs w:val="18"/>
        </w:rPr>
        <w:t xml:space="preserve">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2D7EC07B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2184F9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975CE" w:rsidRPr="00F975C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1B39D46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975CE">
      <w:fldChar w:fldCharType="begin"/>
    </w:r>
    <w:r w:rsidR="00F975CE">
      <w:instrText xml:space="preserve"> SECTIONPAGES  \* Arabic  \* MERGEFORMAT </w:instrText>
    </w:r>
    <w:r w:rsidR="00F975CE">
      <w:fldChar w:fldCharType="separate"/>
    </w:r>
    <w:r w:rsidR="00F975CE" w:rsidRPr="00F975CE">
      <w:rPr>
        <w:rFonts w:cs="Arial"/>
        <w:noProof/>
        <w:sz w:val="14"/>
        <w:szCs w:val="14"/>
      </w:rPr>
      <w:t>2</w:t>
    </w:r>
    <w:r w:rsidR="00F975C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5CE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DC16A-B120-4285-9F3E-364F3991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263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2018-03-26T11:24:00Z</cp:lastPrinted>
  <dcterms:created xsi:type="dcterms:W3CDTF">2023-08-15T13:39:00Z</dcterms:created>
  <dcterms:modified xsi:type="dcterms:W3CDTF">2024-05-20T18:30:00Z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